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0" w:rsidRPr="006D19B7" w:rsidRDefault="00354230" w:rsidP="0035423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TERMS OF REFERENCES FOR </w:t>
      </w:r>
      <w:r w:rsidRPr="006D19B7">
        <w:rPr>
          <w:rFonts w:ascii="Times New Roman" w:hAnsi="Times New Roman" w:cs="Times New Roman"/>
          <w:b/>
          <w:sz w:val="24"/>
        </w:rPr>
        <w:t>PRO</w:t>
      </w:r>
      <w:r>
        <w:rPr>
          <w:rFonts w:ascii="Times New Roman" w:hAnsi="Times New Roman" w:cs="Times New Roman"/>
          <w:b/>
          <w:sz w:val="24"/>
        </w:rPr>
        <w:t xml:space="preserve">FESSIONAL COUNSELOR </w:t>
      </w:r>
      <w:r w:rsidRPr="006D19B7">
        <w:rPr>
          <w:rFonts w:ascii="Times New Roman" w:hAnsi="Times New Roman" w:cs="Times New Roman"/>
          <w:b/>
          <w:sz w:val="24"/>
        </w:rPr>
        <w:t>IN</w:t>
      </w:r>
    </w:p>
    <w:p w:rsidR="00354230" w:rsidRPr="006D19B7" w:rsidRDefault="00354230" w:rsidP="0035423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19B7">
        <w:rPr>
          <w:rFonts w:ascii="Times New Roman" w:hAnsi="Times New Roman" w:cs="Times New Roman"/>
          <w:b/>
          <w:sz w:val="24"/>
        </w:rPr>
        <w:t>BHUTAN INSTITUTE OF WELL-BEING</w:t>
      </w:r>
    </w:p>
    <w:p w:rsidR="00354230" w:rsidRPr="006D19B7" w:rsidRDefault="00354230" w:rsidP="0035423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Position title</w:t>
      </w:r>
      <w:r w:rsidRPr="00A6601D">
        <w:rPr>
          <w:rFonts w:ascii="Times New Roman" w:hAnsi="Times New Roman" w:cs="Times New Roman"/>
          <w:sz w:val="24"/>
          <w:szCs w:val="24"/>
        </w:rPr>
        <w:t>: Professional Counselor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Level</w:t>
      </w:r>
      <w:r w:rsidRPr="00A6601D">
        <w:rPr>
          <w:rFonts w:ascii="Times New Roman" w:hAnsi="Times New Roman" w:cs="Times New Roman"/>
          <w:sz w:val="24"/>
          <w:szCs w:val="24"/>
        </w:rPr>
        <w:t>: V-2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Reports to</w:t>
      </w:r>
      <w:r w:rsidRPr="00A660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601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6601D">
        <w:rPr>
          <w:rFonts w:ascii="Times New Roman" w:hAnsi="Times New Roman" w:cs="Times New Roman"/>
          <w:sz w:val="24"/>
          <w:szCs w:val="24"/>
        </w:rPr>
        <w:t xml:space="preserve"> Director/Director in BIW.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Employment type</w:t>
      </w:r>
      <w:r w:rsidRPr="00A6601D">
        <w:rPr>
          <w:rFonts w:ascii="Times New Roman" w:hAnsi="Times New Roman" w:cs="Times New Roman"/>
          <w:sz w:val="24"/>
          <w:szCs w:val="24"/>
        </w:rPr>
        <w:t>: Contract.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Tenure</w:t>
      </w:r>
      <w:r w:rsidRPr="00A6601D">
        <w:rPr>
          <w:rFonts w:ascii="Times New Roman" w:hAnsi="Times New Roman" w:cs="Times New Roman"/>
          <w:sz w:val="24"/>
          <w:szCs w:val="24"/>
        </w:rPr>
        <w:t>: Two year (Subject to renewal based on performance).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Remuneration</w:t>
      </w:r>
      <w:r w:rsidRPr="00A6601D">
        <w:rPr>
          <w:rFonts w:ascii="Times New Roman" w:hAnsi="Times New Roman" w:cs="Times New Roman"/>
          <w:sz w:val="24"/>
          <w:szCs w:val="24"/>
        </w:rPr>
        <w:t>: Shall be based on YDF’s HR Rules, 2018</w:t>
      </w:r>
    </w:p>
    <w:p w:rsidR="00354230" w:rsidRPr="00A6601D" w:rsidRDefault="00354230" w:rsidP="00354230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A6601D">
        <w:rPr>
          <w:rFonts w:ascii="Times New Roman" w:hAnsi="Times New Roman" w:cs="Times New Roman"/>
          <w:sz w:val="24"/>
          <w:szCs w:val="24"/>
        </w:rPr>
        <w:t>:</w:t>
      </w:r>
      <w:r w:rsidRPr="00A6601D">
        <w:rPr>
          <w:rFonts w:ascii="Times New Roman" w:hAnsi="Times New Roman" w:cs="Times New Roman"/>
          <w:iCs/>
          <w:sz w:val="24"/>
          <w:szCs w:val="24"/>
        </w:rPr>
        <w:t xml:space="preserve"> Bachelors/Masters degree with 5 years of relevant experience or Fresh graduate</w:t>
      </w:r>
    </w:p>
    <w:p w:rsidR="00354230" w:rsidRPr="00A6601D" w:rsidRDefault="00354230" w:rsidP="00354230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6601D">
        <w:rPr>
          <w:rFonts w:ascii="Times New Roman" w:hAnsi="Times New Roman" w:cs="Times New Roman"/>
          <w:b/>
          <w:iCs/>
          <w:sz w:val="24"/>
          <w:szCs w:val="24"/>
          <w:u w:val="single"/>
        </w:rPr>
        <w:t>Please Note</w:t>
      </w:r>
      <w:r w:rsidRPr="00A6601D">
        <w:rPr>
          <w:rFonts w:ascii="Times New Roman" w:hAnsi="Times New Roman" w:cs="Times New Roman"/>
          <w:iCs/>
          <w:sz w:val="24"/>
          <w:szCs w:val="24"/>
          <w:u w:val="single"/>
        </w:rPr>
        <w:t>: Only female candidates will be shortlisted.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t xml:space="preserve">The minimum requirements for this position are: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Mental Health Counseling or Clinical Psychology from a recognized institution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Preferences will be given to candidates with: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t xml:space="preserve">Experience of working with substance abuse, Supervisory experience and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01D">
        <w:rPr>
          <w:rFonts w:ascii="Times New Roman" w:hAnsi="Times New Roman" w:cs="Times New Roman"/>
          <w:sz w:val="24"/>
          <w:szCs w:val="24"/>
        </w:rPr>
        <w:t>Cross-cultural experience.</w:t>
      </w:r>
      <w:proofErr w:type="gramEnd"/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 xml:space="preserve">Terms of Reference for the Mental Health Counselor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t xml:space="preserve">The general responsibilities for the Counselor include: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 xml:space="preserve">Conduct quality assessments to determine the appropriate level of treatment and care.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 xml:space="preserve">Prepare treatment plans according the needs identified through the assessment.  </w:t>
      </w:r>
    </w:p>
    <w:p w:rsidR="00354230" w:rsidRPr="00A6601D" w:rsidRDefault="00354230" w:rsidP="00354230">
      <w:pPr>
        <w:pStyle w:val="ListParagraph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Franklin Gothic Book" w:hAnsi="Times New Roman" w:cs="Times New Roman"/>
          <w:sz w:val="24"/>
          <w:szCs w:val="24"/>
        </w:rPr>
      </w:pPr>
      <w:r w:rsidRPr="00A6601D">
        <w:rPr>
          <w:rFonts w:ascii="Times New Roman" w:eastAsia="Franklin Gothic Book" w:hAnsi="Times New Roman" w:cs="Times New Roman"/>
          <w:sz w:val="24"/>
          <w:szCs w:val="24"/>
        </w:rPr>
        <w:t xml:space="preserve">Conduct Psycho-education sessions for the clients. </w:t>
      </w:r>
    </w:p>
    <w:p w:rsidR="00354230" w:rsidRPr="00A6601D" w:rsidRDefault="00354230" w:rsidP="00354230">
      <w:pPr>
        <w:pStyle w:val="ListParagraph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Franklin Gothic Book" w:hAnsi="Times New Roman" w:cs="Times New Roman"/>
          <w:sz w:val="24"/>
          <w:szCs w:val="24"/>
        </w:rPr>
      </w:pPr>
      <w:r w:rsidRPr="00A6601D">
        <w:rPr>
          <w:rFonts w:ascii="Times New Roman" w:eastAsia="Franklin Gothic Book" w:hAnsi="Times New Roman" w:cs="Times New Roman"/>
          <w:sz w:val="24"/>
          <w:szCs w:val="24"/>
        </w:rPr>
        <w:t xml:space="preserve">Conduct individual/one to one </w:t>
      </w:r>
      <w:proofErr w:type="spellStart"/>
      <w:r w:rsidR="00D65F31" w:rsidRPr="00A6601D">
        <w:rPr>
          <w:rFonts w:ascii="Times New Roman" w:eastAsia="Franklin Gothic Book" w:hAnsi="Times New Roman" w:cs="Times New Roman"/>
          <w:sz w:val="24"/>
          <w:szCs w:val="24"/>
        </w:rPr>
        <w:t>counse</w:t>
      </w:r>
      <w:r w:rsidR="00D65F31">
        <w:rPr>
          <w:rFonts w:ascii="Times New Roman" w:eastAsia="Franklin Gothic Book" w:hAnsi="Times New Roman" w:cs="Times New Roman"/>
          <w:sz w:val="24"/>
          <w:szCs w:val="24"/>
        </w:rPr>
        <w:t>l</w:t>
      </w:r>
      <w:r w:rsidR="00D65F31" w:rsidRPr="00A6601D">
        <w:rPr>
          <w:rFonts w:ascii="Times New Roman" w:eastAsia="Franklin Gothic Book" w:hAnsi="Times New Roman" w:cs="Times New Roman"/>
          <w:sz w:val="24"/>
          <w:szCs w:val="24"/>
        </w:rPr>
        <w:t>ling</w:t>
      </w:r>
      <w:proofErr w:type="spellEnd"/>
      <w:r w:rsidRPr="00A6601D">
        <w:rPr>
          <w:rFonts w:ascii="Times New Roman" w:eastAsia="Franklin Gothic Book" w:hAnsi="Times New Roman" w:cs="Times New Roman"/>
          <w:sz w:val="24"/>
          <w:szCs w:val="24"/>
        </w:rPr>
        <w:t xml:space="preserve"> to address the issues identified through assessment. </w:t>
      </w:r>
    </w:p>
    <w:p w:rsidR="00354230" w:rsidRPr="00A6601D" w:rsidRDefault="00354230" w:rsidP="00354230">
      <w:pPr>
        <w:pStyle w:val="ListParagraph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Franklin Gothic Book" w:hAnsi="Times New Roman" w:cs="Times New Roman"/>
          <w:sz w:val="24"/>
          <w:szCs w:val="24"/>
        </w:rPr>
      </w:pPr>
      <w:r w:rsidRPr="00A6601D">
        <w:rPr>
          <w:rFonts w:ascii="Times New Roman" w:eastAsia="Franklin Gothic Book" w:hAnsi="Times New Roman" w:cs="Times New Roman"/>
          <w:sz w:val="24"/>
          <w:szCs w:val="24"/>
        </w:rPr>
        <w:t>Conduct group sessions/</w:t>
      </w:r>
      <w:r w:rsidR="00D65F31" w:rsidRPr="00A6601D">
        <w:rPr>
          <w:rFonts w:ascii="Times New Roman" w:eastAsia="Franklin Gothic Book" w:hAnsi="Times New Roman" w:cs="Times New Roman"/>
          <w:sz w:val="24"/>
          <w:szCs w:val="24"/>
        </w:rPr>
        <w:t>counseling</w:t>
      </w:r>
      <w:r w:rsidRPr="00A6601D">
        <w:rPr>
          <w:rFonts w:ascii="Times New Roman" w:eastAsia="Franklin Gothic Book" w:hAnsi="Times New Roman" w:cs="Times New Roman"/>
          <w:sz w:val="24"/>
          <w:szCs w:val="24"/>
        </w:rPr>
        <w:t xml:space="preserve"> address the common issues related to addiction and wellbeing.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eastAsia="Franklin Gothic Book" w:hAnsi="Times New Roman" w:cs="Times New Roman"/>
        </w:rPr>
        <w:t xml:space="preserve">Conduct family counseling/psycho-education sessions to make the family aware of the addiction and support required to support recovery of the client.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 xml:space="preserve">Maintain records and documentations related to </w:t>
      </w:r>
      <w:proofErr w:type="spellStart"/>
      <w:r w:rsidRPr="00A6601D">
        <w:rPr>
          <w:rFonts w:ascii="Times New Roman" w:hAnsi="Times New Roman" w:cs="Times New Roman"/>
        </w:rPr>
        <w:t>counselling</w:t>
      </w:r>
      <w:proofErr w:type="spellEnd"/>
      <w:r w:rsidRPr="00A6601D">
        <w:rPr>
          <w:rFonts w:ascii="Times New Roman" w:hAnsi="Times New Roman" w:cs="Times New Roman"/>
        </w:rPr>
        <w:t xml:space="preserve">, educative and skill building sessions provided to the clients.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eastAsia="Times New Roman" w:hAnsi="Times New Roman" w:cs="Times New Roman"/>
        </w:rPr>
        <w:t>Model and support wellbeing of the clients of the institute.</w:t>
      </w:r>
      <w:r w:rsidRPr="00A6601D">
        <w:rPr>
          <w:rFonts w:ascii="Times New Roman" w:hAnsi="Times New Roman" w:cs="Times New Roman"/>
        </w:rPr>
        <w:t xml:space="preserve">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>Attend case conference and supervision sessions for professional development.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lastRenderedPageBreak/>
        <w:t xml:space="preserve"> Conduct follow-up as and when required with the clients and DICs to encourage recovery.</w:t>
      </w:r>
      <w:bookmarkStart w:id="0" w:name="_GoBack"/>
      <w:bookmarkEnd w:id="0"/>
      <w:r w:rsidRPr="00A6601D">
        <w:rPr>
          <w:rFonts w:ascii="Times New Roman" w:hAnsi="Times New Roman" w:cs="Times New Roman"/>
        </w:rPr>
        <w:t xml:space="preserve"> 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 xml:space="preserve">Attend regular and ad-hoc management meetings of the institute. </w:t>
      </w:r>
    </w:p>
    <w:p w:rsidR="00354230" w:rsidRPr="00A6601D" w:rsidRDefault="00354230" w:rsidP="0035423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601D">
        <w:rPr>
          <w:rFonts w:ascii="Times New Roman" w:hAnsi="Times New Roman" w:cs="Times New Roman"/>
        </w:rPr>
        <w:t xml:space="preserve">Assist the management in conducting the ad-hoc </w:t>
      </w:r>
      <w:proofErr w:type="spellStart"/>
      <w:r w:rsidRPr="00A6601D">
        <w:rPr>
          <w:rFonts w:ascii="Times New Roman" w:hAnsi="Times New Roman" w:cs="Times New Roman"/>
        </w:rPr>
        <w:t>programmes</w:t>
      </w:r>
      <w:proofErr w:type="spellEnd"/>
      <w:r w:rsidRPr="00A6601D">
        <w:rPr>
          <w:rFonts w:ascii="Times New Roman" w:hAnsi="Times New Roman" w:cs="Times New Roman"/>
        </w:rPr>
        <w:t xml:space="preserve"> in the institute.</w:t>
      </w:r>
    </w:p>
    <w:p w:rsidR="00354230" w:rsidRPr="00A6601D" w:rsidRDefault="00354230" w:rsidP="00354230">
      <w:pPr>
        <w:pStyle w:val="ListParagraph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t>Carry out other tasks that may be given by the management.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1D">
        <w:rPr>
          <w:rFonts w:ascii="Times New Roman" w:hAnsi="Times New Roman" w:cs="Times New Roman"/>
          <w:b/>
          <w:sz w:val="24"/>
          <w:szCs w:val="24"/>
        </w:rPr>
        <w:t xml:space="preserve">The suitable candidate is expected to possess the following aspects of skill, knowledge and ability: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01D">
        <w:rPr>
          <w:rFonts w:ascii="Times New Roman" w:hAnsi="Times New Roman" w:cs="Times New Roman"/>
          <w:sz w:val="24"/>
          <w:szCs w:val="24"/>
        </w:rPr>
        <w:t>Ability to maintain the confidentiality of clients’ files.</w:t>
      </w:r>
      <w:proofErr w:type="gramEnd"/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Knowledge and practice Code of ethics and Ethical Principles.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01D">
        <w:rPr>
          <w:rFonts w:ascii="Times New Roman" w:hAnsi="Times New Roman" w:cs="Times New Roman"/>
          <w:sz w:val="24"/>
          <w:szCs w:val="24"/>
        </w:rPr>
        <w:t>Knowledge of case management and crisis intervention techniques.</w:t>
      </w:r>
      <w:proofErr w:type="gramEnd"/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01D">
        <w:rPr>
          <w:rFonts w:ascii="Times New Roman" w:hAnsi="Times New Roman" w:cs="Times New Roman"/>
          <w:sz w:val="24"/>
          <w:szCs w:val="24"/>
        </w:rPr>
        <w:t>Knowledgeable about networking systems.</w:t>
      </w:r>
      <w:proofErr w:type="gramEnd"/>
      <w:r w:rsidRPr="00A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30" w:rsidRPr="00A6601D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1D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01D">
        <w:rPr>
          <w:rFonts w:ascii="Times New Roman" w:hAnsi="Times New Roman" w:cs="Times New Roman"/>
          <w:sz w:val="24"/>
          <w:szCs w:val="24"/>
        </w:rPr>
        <w:t xml:space="preserve"> Good listening skills, quick thinker while remaining.</w:t>
      </w:r>
    </w:p>
    <w:p w:rsidR="00354230" w:rsidRPr="00266A8A" w:rsidRDefault="00354230" w:rsidP="00354230">
      <w:pPr>
        <w:tabs>
          <w:tab w:val="left" w:pos="17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C49F3" w:rsidRDefault="00CC49F3" w:rsidP="00354230">
      <w:pPr>
        <w:pStyle w:val="NoSpacing"/>
      </w:pPr>
    </w:p>
    <w:sectPr w:rsidR="00CC49F3" w:rsidSect="0060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0D2"/>
    <w:multiLevelType w:val="hybridMultilevel"/>
    <w:tmpl w:val="537E9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230"/>
    <w:rsid w:val="00354230"/>
    <w:rsid w:val="008547DD"/>
    <w:rsid w:val="00CC49F3"/>
    <w:rsid w:val="00D6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3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54230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54230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2019-03-25T04:38:00Z</dcterms:created>
  <dcterms:modified xsi:type="dcterms:W3CDTF">2019-03-25T04:58:00Z</dcterms:modified>
</cp:coreProperties>
</file>